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CE" w:rsidRPr="00C27ECE" w:rsidRDefault="00E13770" w:rsidP="00C27ECE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УВЕДОМЛЕНИЕ</w:t>
      </w:r>
    </w:p>
    <w:p w:rsidR="00B60C95" w:rsidRDefault="00C27ECE" w:rsidP="00C27ECE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 w:rsidRPr="00C27ECE">
        <w:rPr>
          <w:b/>
          <w:color w:val="000000"/>
        </w:rPr>
        <w:t xml:space="preserve">о допуске в </w:t>
      </w:r>
      <w:r w:rsidR="00B60C95">
        <w:rPr>
          <w:b/>
          <w:color w:val="000000"/>
        </w:rPr>
        <w:t>жилое</w:t>
      </w:r>
      <w:r w:rsidR="00BC0756">
        <w:rPr>
          <w:b/>
          <w:color w:val="000000"/>
        </w:rPr>
        <w:t>/нежилое</w:t>
      </w:r>
      <w:r w:rsidR="00B60C95">
        <w:rPr>
          <w:b/>
          <w:color w:val="000000"/>
        </w:rPr>
        <w:t xml:space="preserve"> </w:t>
      </w:r>
      <w:r w:rsidRPr="00C27ECE">
        <w:rPr>
          <w:b/>
          <w:color w:val="000000"/>
        </w:rPr>
        <w:t xml:space="preserve">помещение </w:t>
      </w:r>
    </w:p>
    <w:p w:rsidR="00E13770" w:rsidRDefault="00E13770" w:rsidP="00C27ECE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E13770" w:rsidRPr="00E13770" w:rsidRDefault="00E13770" w:rsidP="00E1377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770">
        <w:rPr>
          <w:rFonts w:ascii="Times New Roman" w:hAnsi="Times New Roman" w:cs="Times New Roman"/>
          <w:sz w:val="24"/>
          <w:szCs w:val="24"/>
        </w:rPr>
        <w:t xml:space="preserve">Уважаемый собственник (потребитель), сообщаем вам, что в соответствии с п.34 </w:t>
      </w:r>
      <w:r w:rsidR="004506AC">
        <w:rPr>
          <w:rFonts w:ascii="Times New Roman" w:hAnsi="Times New Roman" w:cs="Times New Roman"/>
          <w:sz w:val="24"/>
          <w:szCs w:val="24"/>
        </w:rPr>
        <w:t xml:space="preserve">и </w:t>
      </w:r>
      <w:r w:rsidRPr="00E13770">
        <w:rPr>
          <w:rFonts w:ascii="Times New Roman" w:hAnsi="Times New Roman" w:cs="Times New Roman"/>
          <w:sz w:val="24"/>
          <w:szCs w:val="24"/>
        </w:rPr>
        <w:t>85 Правил предоставления коммунальных услуг, утверждённых постановлением Правительства РФ №354 от 06 мая 2011г., вы обязаны обеспечить допуск представителей ТСН «ТСЖ «48.ком» в занимаемое жилое/нежилое помещение для осмотра технического и санитарного состояния внутриквартирного оборудования, проведения проверки состояния установленных в помещении индивидуальных приборов учета (далее по тексту</w:t>
      </w:r>
      <w:proofErr w:type="gramEnd"/>
      <w:r w:rsidRPr="00E137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13770">
        <w:rPr>
          <w:rFonts w:ascii="Times New Roman" w:hAnsi="Times New Roman" w:cs="Times New Roman"/>
          <w:sz w:val="24"/>
          <w:szCs w:val="24"/>
        </w:rPr>
        <w:t>ИПУ</w:t>
      </w:r>
      <w:proofErr w:type="gramEnd"/>
      <w:r w:rsidRPr="00E13770">
        <w:rPr>
          <w:rFonts w:ascii="Times New Roman" w:hAnsi="Times New Roman" w:cs="Times New Roman"/>
          <w:sz w:val="24"/>
          <w:szCs w:val="24"/>
        </w:rPr>
        <w:t>), а также проверки достоверности представленных сведений о показаниях ИПУ.</w:t>
      </w:r>
    </w:p>
    <w:p w:rsidR="00E13770" w:rsidRDefault="00B420DA" w:rsidP="00E1377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770">
        <w:rPr>
          <w:rFonts w:ascii="Times New Roman" w:hAnsi="Times New Roman" w:cs="Times New Roman"/>
          <w:sz w:val="24"/>
          <w:szCs w:val="24"/>
        </w:rPr>
        <w:t xml:space="preserve">Вышеуказанная проверка будет производиться </w:t>
      </w:r>
      <w:r w:rsidR="00BC0756" w:rsidRPr="00E13770">
        <w:rPr>
          <w:rFonts w:ascii="Times New Roman" w:hAnsi="Times New Roman" w:cs="Times New Roman"/>
          <w:sz w:val="24"/>
          <w:szCs w:val="24"/>
        </w:rPr>
        <w:t xml:space="preserve">председателем правления ТСН «ТСЖ «48.ком» совместно с </w:t>
      </w:r>
      <w:r w:rsidRPr="00E13770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BC0756" w:rsidRPr="00E13770">
        <w:rPr>
          <w:rFonts w:ascii="Times New Roman" w:hAnsi="Times New Roman" w:cs="Times New Roman"/>
          <w:sz w:val="24"/>
          <w:szCs w:val="24"/>
        </w:rPr>
        <w:t>обслуживающей компан</w:t>
      </w:r>
      <w:proofErr w:type="gramStart"/>
      <w:r w:rsidR="00BC0756" w:rsidRPr="00E13770">
        <w:rPr>
          <w:rFonts w:ascii="Times New Roman" w:hAnsi="Times New Roman" w:cs="Times New Roman"/>
          <w:sz w:val="24"/>
          <w:szCs w:val="24"/>
        </w:rPr>
        <w:t xml:space="preserve">ии </w:t>
      </w:r>
      <w:r w:rsidR="0043054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43054D">
        <w:rPr>
          <w:rFonts w:ascii="Times New Roman" w:hAnsi="Times New Roman" w:cs="Times New Roman"/>
          <w:sz w:val="24"/>
          <w:szCs w:val="24"/>
        </w:rPr>
        <w:t xml:space="preserve"> </w:t>
      </w:r>
      <w:r w:rsidR="00BC0756" w:rsidRPr="00E137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0756" w:rsidRPr="00E13770">
        <w:rPr>
          <w:rFonts w:ascii="Times New Roman" w:hAnsi="Times New Roman" w:cs="Times New Roman"/>
          <w:sz w:val="24"/>
          <w:szCs w:val="24"/>
        </w:rPr>
        <w:t>Виннер</w:t>
      </w:r>
      <w:proofErr w:type="spellEnd"/>
      <w:r w:rsidR="00BC0756" w:rsidRPr="00E13770">
        <w:rPr>
          <w:rFonts w:ascii="Times New Roman" w:hAnsi="Times New Roman" w:cs="Times New Roman"/>
          <w:sz w:val="24"/>
          <w:szCs w:val="24"/>
        </w:rPr>
        <w:t>»</w:t>
      </w:r>
      <w:r w:rsidRPr="00E13770">
        <w:rPr>
          <w:rFonts w:ascii="Times New Roman" w:hAnsi="Times New Roman" w:cs="Times New Roman"/>
          <w:sz w:val="24"/>
          <w:szCs w:val="24"/>
        </w:rPr>
        <w:t xml:space="preserve"> </w:t>
      </w:r>
      <w:r w:rsidR="00E13770" w:rsidRPr="00E13770">
        <w:rPr>
          <w:rFonts w:ascii="Times New Roman" w:hAnsi="Times New Roman" w:cs="Times New Roman"/>
          <w:sz w:val="24"/>
          <w:szCs w:val="24"/>
        </w:rPr>
        <w:t>согласно следующего графика:</w:t>
      </w:r>
    </w:p>
    <w:p w:rsidR="00E763F6" w:rsidRDefault="00E763F6" w:rsidP="00E1377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730"/>
        <w:gridCol w:w="1955"/>
        <w:gridCol w:w="1755"/>
        <w:gridCol w:w="1931"/>
        <w:gridCol w:w="1780"/>
        <w:gridCol w:w="2047"/>
        <w:gridCol w:w="1665"/>
      </w:tblGrid>
      <w:tr w:rsidR="00E13770" w:rsidTr="00E763F6">
        <w:tc>
          <w:tcPr>
            <w:tcW w:w="1980" w:type="dxa"/>
          </w:tcPr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проверки</w:t>
            </w:r>
          </w:p>
        </w:tc>
        <w:tc>
          <w:tcPr>
            <w:tcW w:w="1730" w:type="dxa"/>
            <w:tcBorders>
              <w:right w:val="single" w:sz="24" w:space="0" w:color="auto"/>
            </w:tcBorders>
          </w:tcPr>
          <w:p w:rsidR="00E13770" w:rsidRPr="00B50B40" w:rsidRDefault="00E763F6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0B40">
              <w:rPr>
                <w:rFonts w:ascii="Times New Roman" w:hAnsi="Times New Roman" w:cs="Times New Roman"/>
                <w:b/>
                <w:sz w:val="32"/>
                <w:szCs w:val="32"/>
              </w:rPr>
              <w:t>1 подъезд</w:t>
            </w:r>
          </w:p>
        </w:tc>
        <w:tc>
          <w:tcPr>
            <w:tcW w:w="1955" w:type="dxa"/>
            <w:tcBorders>
              <w:left w:val="single" w:sz="24" w:space="0" w:color="auto"/>
            </w:tcBorders>
          </w:tcPr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проверки</w:t>
            </w:r>
          </w:p>
        </w:tc>
        <w:tc>
          <w:tcPr>
            <w:tcW w:w="1755" w:type="dxa"/>
            <w:tcBorders>
              <w:right w:val="single" w:sz="24" w:space="0" w:color="auto"/>
            </w:tcBorders>
          </w:tcPr>
          <w:p w:rsidR="00E13770" w:rsidRPr="00B50B40" w:rsidRDefault="00E763F6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B40">
              <w:rPr>
                <w:rFonts w:ascii="Times New Roman" w:hAnsi="Times New Roman" w:cs="Times New Roman"/>
                <w:b/>
                <w:sz w:val="32"/>
                <w:szCs w:val="32"/>
              </w:rPr>
              <w:t>2 подъезд</w:t>
            </w: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проверки</w:t>
            </w:r>
          </w:p>
        </w:tc>
        <w:tc>
          <w:tcPr>
            <w:tcW w:w="1780" w:type="dxa"/>
            <w:tcBorders>
              <w:right w:val="single" w:sz="24" w:space="0" w:color="auto"/>
            </w:tcBorders>
          </w:tcPr>
          <w:p w:rsidR="00E13770" w:rsidRPr="00B50B40" w:rsidRDefault="00E763F6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0B40">
              <w:rPr>
                <w:rFonts w:ascii="Times New Roman" w:hAnsi="Times New Roman" w:cs="Times New Roman"/>
                <w:b/>
                <w:sz w:val="32"/>
                <w:szCs w:val="32"/>
              </w:rPr>
              <w:t>3 подъезд</w:t>
            </w:r>
          </w:p>
        </w:tc>
        <w:tc>
          <w:tcPr>
            <w:tcW w:w="2047" w:type="dxa"/>
            <w:tcBorders>
              <w:left w:val="single" w:sz="24" w:space="0" w:color="auto"/>
            </w:tcBorders>
          </w:tcPr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проверки</w:t>
            </w:r>
          </w:p>
        </w:tc>
        <w:tc>
          <w:tcPr>
            <w:tcW w:w="1665" w:type="dxa"/>
            <w:tcBorders>
              <w:right w:val="single" w:sz="24" w:space="0" w:color="auto"/>
            </w:tcBorders>
          </w:tcPr>
          <w:p w:rsidR="00E13770" w:rsidRPr="00B50B40" w:rsidRDefault="00E763F6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0B40">
              <w:rPr>
                <w:rFonts w:ascii="Times New Roman" w:hAnsi="Times New Roman" w:cs="Times New Roman"/>
                <w:b/>
                <w:sz w:val="32"/>
                <w:szCs w:val="32"/>
              </w:rPr>
              <w:t>4 подъезд</w:t>
            </w:r>
          </w:p>
        </w:tc>
      </w:tr>
      <w:tr w:rsidR="00E13770" w:rsidTr="00E763F6">
        <w:tc>
          <w:tcPr>
            <w:tcW w:w="1980" w:type="dxa"/>
          </w:tcPr>
          <w:p w:rsidR="00E763F6" w:rsidRDefault="000E292C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763F6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  <w:p w:rsidR="00E13770" w:rsidRDefault="00E763F6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09</w:t>
            </w:r>
            <w:r w:rsidR="00E1377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730" w:type="dxa"/>
            <w:tcBorders>
              <w:right w:val="single" w:sz="24" w:space="0" w:color="auto"/>
            </w:tcBorders>
          </w:tcPr>
          <w:p w:rsidR="00E763F6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подъезд,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этажи</w:t>
            </w:r>
          </w:p>
        </w:tc>
        <w:tc>
          <w:tcPr>
            <w:tcW w:w="1955" w:type="dxa"/>
            <w:tcBorders>
              <w:left w:val="single" w:sz="24" w:space="0" w:color="auto"/>
            </w:tcBorders>
          </w:tcPr>
          <w:p w:rsidR="00E763F6" w:rsidRDefault="000E292C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3770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09:30</w:t>
            </w:r>
          </w:p>
        </w:tc>
        <w:tc>
          <w:tcPr>
            <w:tcW w:w="1755" w:type="dxa"/>
            <w:tcBorders>
              <w:right w:val="single" w:sz="24" w:space="0" w:color="auto"/>
            </w:tcBorders>
          </w:tcPr>
          <w:p w:rsidR="00E763F6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подъезд,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этажи</w:t>
            </w: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E763F6" w:rsidRDefault="000E292C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3770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09:30</w:t>
            </w:r>
          </w:p>
        </w:tc>
        <w:tc>
          <w:tcPr>
            <w:tcW w:w="1780" w:type="dxa"/>
            <w:tcBorders>
              <w:right w:val="single" w:sz="24" w:space="0" w:color="auto"/>
            </w:tcBorders>
          </w:tcPr>
          <w:p w:rsidR="00E763F6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подъезд,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этажи</w:t>
            </w:r>
          </w:p>
        </w:tc>
        <w:tc>
          <w:tcPr>
            <w:tcW w:w="2047" w:type="dxa"/>
            <w:tcBorders>
              <w:left w:val="single" w:sz="24" w:space="0" w:color="auto"/>
            </w:tcBorders>
          </w:tcPr>
          <w:p w:rsidR="00E763F6" w:rsidRDefault="000E292C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13770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09:30</w:t>
            </w:r>
          </w:p>
        </w:tc>
        <w:tc>
          <w:tcPr>
            <w:tcW w:w="1665" w:type="dxa"/>
            <w:tcBorders>
              <w:right w:val="single" w:sz="24" w:space="0" w:color="auto"/>
            </w:tcBorders>
          </w:tcPr>
          <w:p w:rsidR="00E763F6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подъезд,</w:t>
            </w:r>
          </w:p>
          <w:p w:rsidR="00E13770" w:rsidRDefault="005C3D5B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E13770">
              <w:rPr>
                <w:rFonts w:ascii="Times New Roman" w:hAnsi="Times New Roman" w:cs="Times New Roman"/>
                <w:sz w:val="24"/>
                <w:szCs w:val="24"/>
              </w:rPr>
              <w:t xml:space="preserve"> этажи</w:t>
            </w:r>
          </w:p>
        </w:tc>
      </w:tr>
      <w:tr w:rsidR="00E13770" w:rsidTr="00E763F6">
        <w:tc>
          <w:tcPr>
            <w:tcW w:w="1980" w:type="dxa"/>
          </w:tcPr>
          <w:p w:rsidR="00E763F6" w:rsidRDefault="000E292C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3770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09:30</w:t>
            </w:r>
          </w:p>
        </w:tc>
        <w:tc>
          <w:tcPr>
            <w:tcW w:w="1730" w:type="dxa"/>
            <w:tcBorders>
              <w:right w:val="single" w:sz="24" w:space="0" w:color="auto"/>
            </w:tcBorders>
          </w:tcPr>
          <w:p w:rsidR="00E763F6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подъезд,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этажи</w:t>
            </w:r>
          </w:p>
        </w:tc>
        <w:tc>
          <w:tcPr>
            <w:tcW w:w="1955" w:type="dxa"/>
            <w:tcBorders>
              <w:left w:val="single" w:sz="24" w:space="0" w:color="auto"/>
            </w:tcBorders>
          </w:tcPr>
          <w:p w:rsidR="00E763F6" w:rsidRDefault="000E292C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13770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09:30</w:t>
            </w:r>
          </w:p>
        </w:tc>
        <w:tc>
          <w:tcPr>
            <w:tcW w:w="1755" w:type="dxa"/>
            <w:tcBorders>
              <w:right w:val="single" w:sz="24" w:space="0" w:color="auto"/>
            </w:tcBorders>
          </w:tcPr>
          <w:p w:rsidR="00E763F6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подъезд,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этажи</w:t>
            </w:r>
          </w:p>
        </w:tc>
        <w:tc>
          <w:tcPr>
            <w:tcW w:w="1931" w:type="dxa"/>
            <w:tcBorders>
              <w:left w:val="single" w:sz="24" w:space="0" w:color="auto"/>
            </w:tcBorders>
          </w:tcPr>
          <w:p w:rsidR="00E763F6" w:rsidRDefault="000E292C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3770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09:30</w:t>
            </w:r>
          </w:p>
        </w:tc>
        <w:tc>
          <w:tcPr>
            <w:tcW w:w="1780" w:type="dxa"/>
            <w:tcBorders>
              <w:right w:val="single" w:sz="24" w:space="0" w:color="auto"/>
            </w:tcBorders>
          </w:tcPr>
          <w:p w:rsidR="00E763F6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подъезд,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этажи</w:t>
            </w:r>
          </w:p>
        </w:tc>
        <w:tc>
          <w:tcPr>
            <w:tcW w:w="2047" w:type="dxa"/>
            <w:tcBorders>
              <w:left w:val="single" w:sz="24" w:space="0" w:color="auto"/>
            </w:tcBorders>
          </w:tcPr>
          <w:p w:rsidR="00E763F6" w:rsidRDefault="000E292C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3770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  <w:p w:rsidR="00E13770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08:00 до 09:30</w:t>
            </w:r>
          </w:p>
        </w:tc>
        <w:tc>
          <w:tcPr>
            <w:tcW w:w="1665" w:type="dxa"/>
            <w:tcBorders>
              <w:right w:val="single" w:sz="24" w:space="0" w:color="auto"/>
            </w:tcBorders>
          </w:tcPr>
          <w:p w:rsidR="00E763F6" w:rsidRDefault="00E13770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подъезд,</w:t>
            </w:r>
          </w:p>
          <w:p w:rsidR="00E13770" w:rsidRDefault="005C3D5B" w:rsidP="00E763F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770">
              <w:rPr>
                <w:rFonts w:ascii="Times New Roman" w:hAnsi="Times New Roman" w:cs="Times New Roman"/>
                <w:sz w:val="24"/>
                <w:szCs w:val="24"/>
              </w:rPr>
              <w:t>-9 этажи</w:t>
            </w:r>
          </w:p>
        </w:tc>
      </w:tr>
    </w:tbl>
    <w:p w:rsidR="00E13770" w:rsidRPr="00E13770" w:rsidRDefault="00E13770" w:rsidP="00E763F6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20DA" w:rsidRPr="00E13770" w:rsidRDefault="00B420DA" w:rsidP="00E1377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770">
        <w:rPr>
          <w:rFonts w:ascii="Times New Roman" w:hAnsi="Times New Roman" w:cs="Times New Roman"/>
          <w:sz w:val="24"/>
          <w:szCs w:val="24"/>
        </w:rPr>
        <w:t xml:space="preserve">В указанную дату вам необходимо обеспечить доступ </w:t>
      </w:r>
      <w:r w:rsidR="00BC0756" w:rsidRPr="00E13770">
        <w:rPr>
          <w:rFonts w:ascii="Times New Roman" w:hAnsi="Times New Roman" w:cs="Times New Roman"/>
          <w:sz w:val="24"/>
          <w:szCs w:val="24"/>
        </w:rPr>
        <w:t>представителям ТСН «ТСЖ «48.ком»</w:t>
      </w:r>
      <w:r w:rsidRPr="00E13770">
        <w:rPr>
          <w:rFonts w:ascii="Times New Roman" w:hAnsi="Times New Roman" w:cs="Times New Roman"/>
          <w:sz w:val="24"/>
          <w:szCs w:val="24"/>
        </w:rPr>
        <w:t xml:space="preserve"> к </w:t>
      </w:r>
      <w:r w:rsidR="00437DF3" w:rsidRPr="00E13770">
        <w:rPr>
          <w:rFonts w:ascii="Times New Roman" w:hAnsi="Times New Roman" w:cs="Times New Roman"/>
          <w:sz w:val="24"/>
          <w:szCs w:val="24"/>
        </w:rPr>
        <w:t xml:space="preserve">внутриквартирным инженерным системам холодного, горячего водоснабжения, газоснабжения, водоотведения, отопления, </w:t>
      </w:r>
      <w:r w:rsidRPr="00E13770">
        <w:rPr>
          <w:rFonts w:ascii="Times New Roman" w:hAnsi="Times New Roman" w:cs="Times New Roman"/>
          <w:sz w:val="24"/>
          <w:szCs w:val="24"/>
        </w:rPr>
        <w:t>приборам учета, установленным внутри жилого</w:t>
      </w:r>
      <w:r w:rsidR="00BC0756" w:rsidRPr="00E13770">
        <w:rPr>
          <w:rFonts w:ascii="Times New Roman" w:hAnsi="Times New Roman" w:cs="Times New Roman"/>
          <w:sz w:val="24"/>
          <w:szCs w:val="24"/>
        </w:rPr>
        <w:t>/нежилого</w:t>
      </w:r>
      <w:r w:rsidRPr="00E13770">
        <w:rPr>
          <w:rFonts w:ascii="Times New Roman" w:hAnsi="Times New Roman" w:cs="Times New Roman"/>
          <w:sz w:val="24"/>
          <w:szCs w:val="24"/>
        </w:rPr>
        <w:t xml:space="preserve"> помещения.</w:t>
      </w:r>
    </w:p>
    <w:p w:rsidR="00B420DA" w:rsidRPr="00E13770" w:rsidRDefault="00B420DA" w:rsidP="00E1377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77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137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3770">
        <w:rPr>
          <w:rFonts w:ascii="Times New Roman" w:hAnsi="Times New Roman" w:cs="Times New Roman"/>
          <w:sz w:val="24"/>
          <w:szCs w:val="24"/>
        </w:rPr>
        <w:t xml:space="preserve"> если доступ к ИПУ не может быть предоставлен в указанные дату и время, вам необходимо в срок не позднее 2 календарных дней до даты планируемой проверки, указанной в данном извещении, уведомить </w:t>
      </w:r>
      <w:r w:rsidR="00BC0756" w:rsidRPr="00E13770">
        <w:rPr>
          <w:rFonts w:ascii="Times New Roman" w:hAnsi="Times New Roman" w:cs="Times New Roman"/>
          <w:sz w:val="24"/>
          <w:szCs w:val="24"/>
        </w:rPr>
        <w:t>ТСН «ТСЖ «48.ком»</w:t>
      </w:r>
      <w:r w:rsidRPr="00E13770">
        <w:rPr>
          <w:rFonts w:ascii="Times New Roman" w:hAnsi="Times New Roman" w:cs="Times New Roman"/>
          <w:sz w:val="24"/>
          <w:szCs w:val="24"/>
        </w:rPr>
        <w:t xml:space="preserve"> об удобном для Вас времени проведения проверки. Указанная вами дата проверки не может быть ранее 2 дней с даты, когда поступило предложение от потребителя, и позднее 3 дней с даты, указанной в данном извещении.</w:t>
      </w:r>
    </w:p>
    <w:p w:rsidR="000C24D7" w:rsidRPr="00E13770" w:rsidRDefault="00B420DA" w:rsidP="00E1377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770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E13770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Pr="00E13770">
        <w:rPr>
          <w:rFonts w:ascii="Times New Roman" w:hAnsi="Times New Roman" w:cs="Times New Roman"/>
          <w:sz w:val="24"/>
          <w:szCs w:val="24"/>
        </w:rPr>
        <w:t xml:space="preserve"> </w:t>
      </w:r>
      <w:r w:rsidR="00BC0756" w:rsidRPr="00E13770">
        <w:rPr>
          <w:rFonts w:ascii="Times New Roman" w:hAnsi="Times New Roman" w:cs="Times New Roman"/>
          <w:sz w:val="24"/>
          <w:szCs w:val="24"/>
        </w:rPr>
        <w:t>представителей ТСН «ТСЖ «48.ком»</w:t>
      </w:r>
      <w:r w:rsidRPr="00E13770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E13770">
        <w:rPr>
          <w:rFonts w:ascii="Times New Roman" w:hAnsi="Times New Roman" w:cs="Times New Roman"/>
          <w:sz w:val="24"/>
          <w:szCs w:val="24"/>
        </w:rPr>
        <w:t>приборам учета, установленным внутри жилого</w:t>
      </w:r>
      <w:r w:rsidR="00BC0756" w:rsidRPr="00E13770">
        <w:rPr>
          <w:rFonts w:ascii="Times New Roman" w:hAnsi="Times New Roman" w:cs="Times New Roman"/>
          <w:sz w:val="24"/>
          <w:szCs w:val="24"/>
        </w:rPr>
        <w:t>/нежилого</w:t>
      </w:r>
      <w:r w:rsidRPr="00E13770">
        <w:rPr>
          <w:rFonts w:ascii="Times New Roman" w:hAnsi="Times New Roman" w:cs="Times New Roman"/>
          <w:sz w:val="24"/>
          <w:szCs w:val="24"/>
        </w:rPr>
        <w:t xml:space="preserve"> помещения будет</w:t>
      </w:r>
      <w:proofErr w:type="gramEnd"/>
      <w:r w:rsidRPr="00E13770">
        <w:rPr>
          <w:rFonts w:ascii="Times New Roman" w:hAnsi="Times New Roman" w:cs="Times New Roman"/>
          <w:sz w:val="24"/>
          <w:szCs w:val="24"/>
        </w:rPr>
        <w:t xml:space="preserve"> составлен акт </w:t>
      </w:r>
      <w:proofErr w:type="spellStart"/>
      <w:r w:rsidRPr="00E13770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="000C24D7" w:rsidRPr="00E13770">
        <w:rPr>
          <w:rFonts w:ascii="Times New Roman" w:hAnsi="Times New Roman" w:cs="Times New Roman"/>
          <w:sz w:val="24"/>
          <w:szCs w:val="24"/>
        </w:rPr>
        <w:t>.</w:t>
      </w:r>
    </w:p>
    <w:p w:rsidR="00E13770" w:rsidRPr="00E13770" w:rsidRDefault="000C24D7" w:rsidP="00E1377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770">
        <w:rPr>
          <w:rFonts w:ascii="Times New Roman" w:hAnsi="Times New Roman" w:cs="Times New Roman"/>
          <w:sz w:val="24"/>
          <w:szCs w:val="24"/>
        </w:rPr>
        <w:t xml:space="preserve">После составления акта </w:t>
      </w:r>
      <w:proofErr w:type="spellStart"/>
      <w:r w:rsidRPr="00E13770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Pr="00E13770">
        <w:rPr>
          <w:rFonts w:ascii="Times New Roman" w:hAnsi="Times New Roman" w:cs="Times New Roman"/>
          <w:sz w:val="24"/>
          <w:szCs w:val="24"/>
        </w:rPr>
        <w:t xml:space="preserve"> расчет стоимости потребленных коммунальных услуг будет производиться исходя из норматива потребления коммунальных услуг, повышающего коэффициента (в 2017 году – 1,5)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</w:t>
      </w:r>
    </w:p>
    <w:p w:rsidR="00B50B40" w:rsidRDefault="00C27ECE" w:rsidP="00B50B4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770">
        <w:rPr>
          <w:rFonts w:ascii="Times New Roman" w:hAnsi="Times New Roman" w:cs="Times New Roman"/>
          <w:sz w:val="24"/>
          <w:szCs w:val="24"/>
        </w:rPr>
        <w:t>Убедительно просим согласовать время и дату поверки приборов учёта в вашей квартире, позвонив по тел</w:t>
      </w:r>
      <w:r w:rsidR="000C24D7" w:rsidRPr="00E13770">
        <w:rPr>
          <w:rFonts w:ascii="Times New Roman" w:hAnsi="Times New Roman" w:cs="Times New Roman"/>
          <w:sz w:val="24"/>
          <w:szCs w:val="24"/>
        </w:rPr>
        <w:t>.</w:t>
      </w:r>
      <w:r w:rsidR="00BC0756" w:rsidRPr="00E13770">
        <w:rPr>
          <w:rFonts w:ascii="Times New Roman" w:hAnsi="Times New Roman" w:cs="Times New Roman"/>
          <w:sz w:val="24"/>
          <w:szCs w:val="24"/>
        </w:rPr>
        <w:t>89009780048</w:t>
      </w:r>
      <w:r w:rsidRPr="00E13770">
        <w:rPr>
          <w:rFonts w:ascii="Times New Roman" w:hAnsi="Times New Roman" w:cs="Times New Roman"/>
          <w:sz w:val="24"/>
          <w:szCs w:val="24"/>
        </w:rPr>
        <w:t xml:space="preserve"> (с </w:t>
      </w:r>
      <w:r w:rsidR="00BC0756" w:rsidRPr="00E13770">
        <w:rPr>
          <w:rFonts w:ascii="Times New Roman" w:hAnsi="Times New Roman" w:cs="Times New Roman"/>
          <w:sz w:val="24"/>
          <w:szCs w:val="24"/>
        </w:rPr>
        <w:t>08.00</w:t>
      </w:r>
      <w:r w:rsidRPr="00E13770">
        <w:rPr>
          <w:rFonts w:ascii="Times New Roman" w:hAnsi="Times New Roman" w:cs="Times New Roman"/>
          <w:sz w:val="24"/>
          <w:szCs w:val="24"/>
        </w:rPr>
        <w:t xml:space="preserve">час до </w:t>
      </w:r>
      <w:r w:rsidR="00BC0756" w:rsidRPr="00E13770">
        <w:rPr>
          <w:rFonts w:ascii="Times New Roman" w:hAnsi="Times New Roman" w:cs="Times New Roman"/>
          <w:sz w:val="24"/>
          <w:szCs w:val="24"/>
        </w:rPr>
        <w:t>18.00</w:t>
      </w:r>
      <w:r w:rsidRPr="00E13770">
        <w:rPr>
          <w:rFonts w:ascii="Times New Roman" w:hAnsi="Times New Roman" w:cs="Times New Roman"/>
          <w:sz w:val="24"/>
          <w:szCs w:val="24"/>
        </w:rPr>
        <w:t>час)</w:t>
      </w:r>
      <w:r w:rsidR="00BC0756" w:rsidRPr="00E13770">
        <w:rPr>
          <w:rFonts w:ascii="Times New Roman" w:hAnsi="Times New Roman" w:cs="Times New Roman"/>
          <w:sz w:val="24"/>
          <w:szCs w:val="24"/>
        </w:rPr>
        <w:t>.</w:t>
      </w:r>
    </w:p>
    <w:p w:rsidR="00820917" w:rsidRPr="007D512D" w:rsidRDefault="00BC0756" w:rsidP="00B50B40">
      <w:pPr>
        <w:pStyle w:val="a4"/>
        <w:spacing w:line="276" w:lineRule="auto"/>
        <w:ind w:firstLine="567"/>
        <w:jc w:val="right"/>
        <w:rPr>
          <w:b/>
        </w:rPr>
      </w:pPr>
      <w:r w:rsidRPr="007D512D">
        <w:rPr>
          <w:rFonts w:ascii="Times New Roman" w:hAnsi="Times New Roman" w:cs="Times New Roman"/>
          <w:b/>
          <w:sz w:val="24"/>
          <w:szCs w:val="24"/>
        </w:rPr>
        <w:t>ТСН «ТСЖ «48.ком»</w:t>
      </w:r>
      <w:r w:rsidR="000C24D7" w:rsidRPr="007D5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12D" w:rsidRPr="007D51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6284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7D512D" w:rsidRPr="007D512D">
        <w:rPr>
          <w:rFonts w:ascii="Times New Roman" w:hAnsi="Times New Roman" w:cs="Times New Roman"/>
          <w:b/>
          <w:sz w:val="24"/>
          <w:szCs w:val="24"/>
        </w:rPr>
        <w:t>.10.2017</w:t>
      </w:r>
    </w:p>
    <w:sectPr w:rsidR="00820917" w:rsidRPr="007D512D" w:rsidSect="00D234E8">
      <w:pgSz w:w="16838" w:h="11906" w:orient="landscape"/>
      <w:pgMar w:top="284" w:right="85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26"/>
    <w:rsid w:val="000C24D7"/>
    <w:rsid w:val="000E292C"/>
    <w:rsid w:val="002725F7"/>
    <w:rsid w:val="002F5BCB"/>
    <w:rsid w:val="003235E6"/>
    <w:rsid w:val="0043054D"/>
    <w:rsid w:val="00437DF3"/>
    <w:rsid w:val="004506AC"/>
    <w:rsid w:val="005C3D5B"/>
    <w:rsid w:val="006A194C"/>
    <w:rsid w:val="007D512D"/>
    <w:rsid w:val="00820917"/>
    <w:rsid w:val="00A216A6"/>
    <w:rsid w:val="00A36284"/>
    <w:rsid w:val="00B420DA"/>
    <w:rsid w:val="00B50B40"/>
    <w:rsid w:val="00B60C95"/>
    <w:rsid w:val="00BC0756"/>
    <w:rsid w:val="00C27ECE"/>
    <w:rsid w:val="00D234E8"/>
    <w:rsid w:val="00DD19A6"/>
    <w:rsid w:val="00E13770"/>
    <w:rsid w:val="00E763F6"/>
    <w:rsid w:val="00F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ECE"/>
  </w:style>
  <w:style w:type="paragraph" w:styleId="a4">
    <w:name w:val="No Spacing"/>
    <w:uiPriority w:val="1"/>
    <w:qFormat/>
    <w:rsid w:val="00E13770"/>
    <w:pPr>
      <w:spacing w:after="0" w:line="240" w:lineRule="auto"/>
    </w:pPr>
  </w:style>
  <w:style w:type="table" w:styleId="a5">
    <w:name w:val="Table Grid"/>
    <w:basedOn w:val="a1"/>
    <w:uiPriority w:val="59"/>
    <w:rsid w:val="00E1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ECE"/>
  </w:style>
  <w:style w:type="paragraph" w:styleId="a4">
    <w:name w:val="No Spacing"/>
    <w:uiPriority w:val="1"/>
    <w:qFormat/>
    <w:rsid w:val="00E13770"/>
    <w:pPr>
      <w:spacing w:after="0" w:line="240" w:lineRule="auto"/>
    </w:pPr>
  </w:style>
  <w:style w:type="table" w:styleId="a5">
    <w:name w:val="Table Grid"/>
    <w:basedOn w:val="a1"/>
    <w:uiPriority w:val="59"/>
    <w:rsid w:val="00E1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764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"Жилтрест"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Иришка</cp:lastModifiedBy>
  <cp:revision>8</cp:revision>
  <cp:lastPrinted>2017-10-31T10:45:00Z</cp:lastPrinted>
  <dcterms:created xsi:type="dcterms:W3CDTF">2017-10-31T10:37:00Z</dcterms:created>
  <dcterms:modified xsi:type="dcterms:W3CDTF">2017-10-31T10:46:00Z</dcterms:modified>
</cp:coreProperties>
</file>